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C165E06"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4121D755"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4A4EB8D6" w14:textId="77777777"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4915C53B" w14:textId="77777777" w:rsidR="00884ED4" w:rsidRPr="00084094" w:rsidRDefault="00923D35"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633C39F4" w14:textId="77777777"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18883776"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w:t>
      </w:r>
      <w:r w:rsidR="00DE2CDE" w:rsidRPr="00084094">
        <w:rPr>
          <w:rFonts w:ascii="Arial" w:hAnsi="Arial" w:cs="Arial"/>
          <w:sz w:val="20"/>
          <w:lang w:val="de-DE"/>
        </w:rPr>
        <w:t>6-18</w:t>
      </w:r>
    </w:p>
    <w:p w14:paraId="3CC459F9"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53BC7076"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7F3331E2" w14:textId="77777777"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14:paraId="6A0DB531" w14:textId="77777777" w:rsidR="00D214B2" w:rsidRPr="00084094" w:rsidRDefault="00D214B2" w:rsidP="00034AE0">
      <w:pPr>
        <w:rPr>
          <w:rFonts w:ascii="Arial" w:hAnsi="Arial" w:cs="Arial"/>
          <w:b/>
          <w:szCs w:val="24"/>
          <w:lang w:val="de-DE"/>
        </w:rPr>
      </w:pPr>
    </w:p>
    <w:p w14:paraId="2AED1003" w14:textId="77777777" w:rsidR="000317B8" w:rsidRPr="00084094" w:rsidRDefault="000317B8" w:rsidP="00034AE0">
      <w:pPr>
        <w:rPr>
          <w:rFonts w:ascii="Arial" w:hAnsi="Arial" w:cs="Arial"/>
          <w:b/>
          <w:szCs w:val="24"/>
          <w:lang w:val="de-DE"/>
        </w:rPr>
      </w:pPr>
    </w:p>
    <w:p w14:paraId="638C1C8D" w14:textId="77777777" w:rsidR="000317B8" w:rsidRPr="00084094" w:rsidRDefault="000317B8" w:rsidP="00034AE0">
      <w:pPr>
        <w:rPr>
          <w:rFonts w:ascii="Arial" w:hAnsi="Arial" w:cs="Arial"/>
          <w:b/>
          <w:szCs w:val="24"/>
          <w:lang w:val="de-DE"/>
        </w:rPr>
      </w:pPr>
    </w:p>
    <w:p w14:paraId="113048C8" w14:textId="77777777" w:rsidR="000317B8" w:rsidRPr="00084094" w:rsidRDefault="000317B8" w:rsidP="00034AE0">
      <w:pPr>
        <w:rPr>
          <w:rFonts w:ascii="Arial" w:hAnsi="Arial" w:cs="Arial"/>
          <w:b/>
          <w:szCs w:val="24"/>
          <w:lang w:val="de-DE"/>
        </w:rPr>
      </w:pPr>
    </w:p>
    <w:p w14:paraId="0464E84B" w14:textId="77777777" w:rsidR="000317B8" w:rsidRPr="00084094" w:rsidRDefault="000317B8" w:rsidP="00034AE0">
      <w:pPr>
        <w:rPr>
          <w:rFonts w:ascii="Arial" w:hAnsi="Arial" w:cs="Arial"/>
          <w:b/>
          <w:szCs w:val="24"/>
          <w:lang w:val="de-DE"/>
        </w:rPr>
      </w:pPr>
    </w:p>
    <w:p w14:paraId="2E302B3C" w14:textId="77777777" w:rsidR="000317B8" w:rsidRPr="00084094" w:rsidRDefault="000317B8" w:rsidP="00034AE0">
      <w:pPr>
        <w:rPr>
          <w:rFonts w:ascii="Arial" w:hAnsi="Arial" w:cs="Arial"/>
          <w:b/>
          <w:szCs w:val="24"/>
          <w:lang w:val="de-DE"/>
        </w:rPr>
      </w:pPr>
    </w:p>
    <w:p w14:paraId="08F77A29" w14:textId="77777777" w:rsidR="00BC64FE" w:rsidRPr="00084094" w:rsidRDefault="00BC64FE" w:rsidP="00034AE0">
      <w:pPr>
        <w:rPr>
          <w:rFonts w:ascii="Arial" w:hAnsi="Arial" w:cs="Arial"/>
          <w:b/>
          <w:szCs w:val="24"/>
          <w:lang w:val="de-DE"/>
        </w:rPr>
      </w:pPr>
    </w:p>
    <w:p w14:paraId="191636D0" w14:textId="0012E629" w:rsidR="00D5212A" w:rsidRPr="00084094" w:rsidRDefault="00F971EE" w:rsidP="00E72D52">
      <w:pPr>
        <w:jc w:val="center"/>
        <w:rPr>
          <w:rFonts w:ascii="Arial" w:eastAsia="Calibri" w:hAnsi="Arial" w:cs="Arial"/>
          <w:b/>
          <w:sz w:val="28"/>
          <w:szCs w:val="28"/>
          <w:lang w:val="de-DE" w:eastAsia="en-US"/>
        </w:rPr>
      </w:pPr>
      <w:r w:rsidRPr="00F971EE">
        <w:rPr>
          <w:rFonts w:ascii="Arial" w:eastAsia="Calibri" w:hAnsi="Arial" w:cs="Arial"/>
          <w:b/>
          <w:sz w:val="28"/>
          <w:szCs w:val="28"/>
          <w:lang w:val="de-DE" w:eastAsia="en-US"/>
        </w:rPr>
        <w:t>Erweiterte Optionen der Simulation</w:t>
      </w:r>
    </w:p>
    <w:p w14:paraId="04417AB8" w14:textId="77777777" w:rsidR="00882226" w:rsidRPr="00084094" w:rsidRDefault="00882226" w:rsidP="00E72D52">
      <w:pPr>
        <w:jc w:val="center"/>
        <w:rPr>
          <w:rFonts w:ascii="Arial" w:eastAsia="Calibri" w:hAnsi="Arial" w:cs="Arial"/>
          <w:b/>
          <w:szCs w:val="24"/>
          <w:lang w:val="de-DE" w:eastAsia="en-US"/>
        </w:rPr>
      </w:pPr>
    </w:p>
    <w:p w14:paraId="5F0D9E50" w14:textId="7D26FEA8" w:rsidR="00882226" w:rsidRDefault="00F971EE" w:rsidP="001D5C75">
      <w:pPr>
        <w:spacing w:line="360" w:lineRule="auto"/>
        <w:jc w:val="center"/>
        <w:rPr>
          <w:rFonts w:ascii="Arial" w:eastAsia="Calibri" w:hAnsi="Arial" w:cs="Arial"/>
          <w:b/>
          <w:sz w:val="22"/>
          <w:szCs w:val="22"/>
          <w:lang w:val="de-DE" w:eastAsia="en-US"/>
        </w:rPr>
      </w:pPr>
      <w:r w:rsidRPr="00F971EE">
        <w:rPr>
          <w:rFonts w:ascii="Arial" w:eastAsia="Calibri" w:hAnsi="Arial" w:cs="Arial"/>
          <w:b/>
          <w:sz w:val="22"/>
          <w:szCs w:val="22"/>
          <w:lang w:val="de-DE" w:eastAsia="en-US"/>
        </w:rPr>
        <w:t>SIGMASOFT</w:t>
      </w:r>
      <w:r w:rsidRPr="00F971EE">
        <w:rPr>
          <w:rFonts w:ascii="Arial" w:eastAsia="Calibri" w:hAnsi="Arial" w:cs="Arial"/>
          <w:b/>
          <w:sz w:val="22"/>
          <w:szCs w:val="22"/>
          <w:vertAlign w:val="superscript"/>
          <w:lang w:val="de-DE" w:eastAsia="en-US"/>
        </w:rPr>
        <w:t>®</w:t>
      </w:r>
      <w:r w:rsidRPr="00F971EE">
        <w:rPr>
          <w:rFonts w:ascii="Arial" w:eastAsia="Calibri" w:hAnsi="Arial" w:cs="Arial"/>
          <w:b/>
          <w:sz w:val="22"/>
          <w:szCs w:val="22"/>
          <w:lang w:val="de-DE" w:eastAsia="en-US"/>
        </w:rPr>
        <w:t xml:space="preserve"> auf der </w:t>
      </w:r>
      <w:proofErr w:type="spellStart"/>
      <w:r w:rsidR="009055B4">
        <w:rPr>
          <w:rFonts w:ascii="Arial" w:eastAsia="Calibri" w:hAnsi="Arial" w:cs="Arial"/>
          <w:b/>
          <w:sz w:val="22"/>
          <w:szCs w:val="22"/>
          <w:lang w:val="de-DE" w:eastAsia="en-US"/>
        </w:rPr>
        <w:t>Equiplast</w:t>
      </w:r>
      <w:proofErr w:type="spellEnd"/>
    </w:p>
    <w:p w14:paraId="287F491E" w14:textId="77777777" w:rsidR="00EC6440" w:rsidRPr="00EC6440" w:rsidRDefault="00EC6440" w:rsidP="001D5C75">
      <w:pPr>
        <w:spacing w:line="360" w:lineRule="auto"/>
        <w:jc w:val="center"/>
        <w:rPr>
          <w:rFonts w:ascii="Arial" w:eastAsia="Calibri" w:hAnsi="Arial" w:cs="Arial"/>
          <w:i/>
          <w:sz w:val="22"/>
          <w:szCs w:val="22"/>
          <w:lang w:val="de-DE" w:eastAsia="en-US"/>
        </w:rPr>
      </w:pPr>
    </w:p>
    <w:p w14:paraId="3624C683" w14:textId="1C8EB870" w:rsidR="001D5C75" w:rsidRPr="00084094" w:rsidRDefault="000971A8"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Auf der </w:t>
      </w:r>
      <w:proofErr w:type="spellStart"/>
      <w:r w:rsidR="009055B4">
        <w:rPr>
          <w:rFonts w:ascii="Arial" w:eastAsia="Calibri" w:hAnsi="Arial" w:cs="Arial"/>
          <w:i/>
          <w:sz w:val="22"/>
          <w:szCs w:val="22"/>
          <w:lang w:val="de-DE" w:eastAsia="en-US"/>
        </w:rPr>
        <w:t>Equiplast</w:t>
      </w:r>
      <w:proofErr w:type="spellEnd"/>
      <w:r>
        <w:rPr>
          <w:rFonts w:ascii="Arial" w:eastAsia="Calibri" w:hAnsi="Arial" w:cs="Arial"/>
          <w:i/>
          <w:sz w:val="22"/>
          <w:szCs w:val="22"/>
          <w:lang w:val="de-DE" w:eastAsia="en-US"/>
        </w:rPr>
        <w:t xml:space="preserve"> 2021 präsentiert die SIGMA Engineering </w:t>
      </w:r>
      <w:r w:rsidR="00FD1CF7">
        <w:rPr>
          <w:rFonts w:ascii="Arial" w:eastAsia="Calibri" w:hAnsi="Arial" w:cs="Arial"/>
          <w:i/>
          <w:sz w:val="22"/>
          <w:szCs w:val="22"/>
          <w:lang w:val="de-DE" w:eastAsia="en-US"/>
        </w:rPr>
        <w:t xml:space="preserve">eine </w:t>
      </w:r>
      <w:r w:rsidR="009055B4">
        <w:rPr>
          <w:rFonts w:ascii="Arial" w:eastAsia="Calibri" w:hAnsi="Arial" w:cs="Arial"/>
          <w:i/>
          <w:sz w:val="22"/>
          <w:szCs w:val="22"/>
          <w:lang w:val="de-DE" w:eastAsia="en-US"/>
        </w:rPr>
        <w:t>erste Preview der neusten Release</w:t>
      </w:r>
      <w:r>
        <w:rPr>
          <w:rFonts w:ascii="Arial" w:eastAsia="Calibri" w:hAnsi="Arial" w:cs="Arial"/>
          <w:i/>
          <w:sz w:val="22"/>
          <w:szCs w:val="22"/>
          <w:lang w:val="de-DE" w:eastAsia="en-US"/>
        </w:rPr>
        <w:t xml:space="preserve"> von SIGMASOFT</w:t>
      </w:r>
      <w:r w:rsidRPr="00287697">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Virtual </w:t>
      </w:r>
      <w:proofErr w:type="spellStart"/>
      <w:r>
        <w:rPr>
          <w:rFonts w:ascii="Arial" w:eastAsia="Calibri" w:hAnsi="Arial" w:cs="Arial"/>
          <w:i/>
          <w:sz w:val="22"/>
          <w:szCs w:val="22"/>
          <w:lang w:val="de-DE" w:eastAsia="en-US"/>
        </w:rPr>
        <w:t>Molding</w:t>
      </w:r>
      <w:proofErr w:type="spellEnd"/>
      <w:r>
        <w:rPr>
          <w:rFonts w:ascii="Arial" w:eastAsia="Calibri" w:hAnsi="Arial" w:cs="Arial"/>
          <w:i/>
          <w:sz w:val="22"/>
          <w:szCs w:val="22"/>
          <w:lang w:val="de-DE" w:eastAsia="en-US"/>
        </w:rPr>
        <w:t xml:space="preserve">. Diese umfasst neben einer erneut verbesserten Verzugsvorhersage </w:t>
      </w:r>
      <w:r w:rsidR="00DA42BB">
        <w:rPr>
          <w:rFonts w:ascii="Arial" w:eastAsia="Calibri" w:hAnsi="Arial" w:cs="Arial"/>
          <w:i/>
          <w:sz w:val="22"/>
          <w:szCs w:val="22"/>
          <w:lang w:val="de-DE" w:eastAsia="en-US"/>
        </w:rPr>
        <w:t xml:space="preserve">zahlreiche Neuerungen für die Berechnung von Bauteilen aus mehreren Komponenten sowie die Möglichkeit </w:t>
      </w:r>
      <w:proofErr w:type="spellStart"/>
      <w:r w:rsidR="00DA42BB">
        <w:rPr>
          <w:rFonts w:ascii="Arial" w:eastAsia="Calibri" w:hAnsi="Arial" w:cs="Arial"/>
          <w:i/>
          <w:sz w:val="22"/>
          <w:szCs w:val="22"/>
          <w:lang w:val="de-DE" w:eastAsia="en-US"/>
        </w:rPr>
        <w:t>Compression</w:t>
      </w:r>
      <w:proofErr w:type="spellEnd"/>
      <w:r w:rsidR="00DA42BB">
        <w:rPr>
          <w:rFonts w:ascii="Arial" w:eastAsia="Calibri" w:hAnsi="Arial" w:cs="Arial"/>
          <w:i/>
          <w:sz w:val="22"/>
          <w:szCs w:val="22"/>
          <w:lang w:val="de-DE" w:eastAsia="en-US"/>
        </w:rPr>
        <w:t xml:space="preserve"> </w:t>
      </w:r>
      <w:proofErr w:type="spellStart"/>
      <w:r w:rsidR="00DA42BB">
        <w:rPr>
          <w:rFonts w:ascii="Arial" w:eastAsia="Calibri" w:hAnsi="Arial" w:cs="Arial"/>
          <w:i/>
          <w:sz w:val="22"/>
          <w:szCs w:val="22"/>
          <w:lang w:val="de-DE" w:eastAsia="en-US"/>
        </w:rPr>
        <w:t>Molding</w:t>
      </w:r>
      <w:proofErr w:type="spellEnd"/>
      <w:r w:rsidR="00DA42BB">
        <w:rPr>
          <w:rFonts w:ascii="Arial" w:eastAsia="Calibri" w:hAnsi="Arial" w:cs="Arial"/>
          <w:i/>
          <w:sz w:val="22"/>
          <w:szCs w:val="22"/>
          <w:lang w:val="de-DE" w:eastAsia="en-US"/>
        </w:rPr>
        <w:t xml:space="preserve"> Prozesse zu analysieren.</w:t>
      </w:r>
      <w:r>
        <w:rPr>
          <w:rFonts w:ascii="Arial" w:eastAsia="Calibri" w:hAnsi="Arial" w:cs="Arial"/>
          <w:i/>
          <w:sz w:val="22"/>
          <w:szCs w:val="22"/>
          <w:lang w:val="de-DE" w:eastAsia="en-US"/>
        </w:rPr>
        <w:t xml:space="preserve"> </w:t>
      </w:r>
    </w:p>
    <w:p w14:paraId="3BE0556C" w14:textId="77777777" w:rsidR="005113B5" w:rsidRPr="00084094" w:rsidRDefault="005113B5" w:rsidP="0042535D">
      <w:pPr>
        <w:spacing w:line="360" w:lineRule="auto"/>
        <w:jc w:val="center"/>
        <w:rPr>
          <w:rFonts w:ascii="Arial" w:eastAsia="Calibri" w:hAnsi="Arial" w:cs="Arial"/>
          <w:i/>
          <w:sz w:val="22"/>
          <w:szCs w:val="22"/>
          <w:lang w:val="de-DE" w:eastAsia="en-US"/>
        </w:rPr>
      </w:pPr>
    </w:p>
    <w:p w14:paraId="2839F52A" w14:textId="1CA5E2DC" w:rsidR="001920B7" w:rsidRPr="000007F0" w:rsidRDefault="000007F0"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63E6A285" wp14:editId="5F1AA7D8">
            <wp:extent cx="5762625" cy="33337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333750"/>
                    </a:xfrm>
                    <a:prstGeom prst="rect">
                      <a:avLst/>
                    </a:prstGeom>
                    <a:noFill/>
                    <a:ln>
                      <a:noFill/>
                    </a:ln>
                  </pic:spPr>
                </pic:pic>
              </a:graphicData>
            </a:graphic>
          </wp:inline>
        </w:drawing>
      </w:r>
    </w:p>
    <w:p w14:paraId="527F196F" w14:textId="44BC7F13" w:rsidR="00027739" w:rsidRPr="005D2093" w:rsidRDefault="00A60314" w:rsidP="00027739">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Abbildung</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Pr="00A60314">
        <w:rPr>
          <w:rFonts w:ascii="Arial" w:eastAsia="Calibri" w:hAnsi="Arial" w:cs="Arial"/>
          <w:i/>
          <w:sz w:val="22"/>
          <w:szCs w:val="22"/>
          <w:lang w:val="de-DE" w:eastAsia="en-US"/>
        </w:rPr>
        <w:t>Genauere Vorhersagen und Analysen von Verzugsergebnissen sind mit SIGMASOFT</w:t>
      </w:r>
      <w:r w:rsidRPr="006A6A07">
        <w:rPr>
          <w:rFonts w:ascii="Arial" w:eastAsia="Calibri" w:hAnsi="Arial" w:cs="Arial"/>
          <w:i/>
          <w:sz w:val="22"/>
          <w:szCs w:val="22"/>
          <w:vertAlign w:val="superscript"/>
          <w:lang w:val="de-DE" w:eastAsia="en-US"/>
        </w:rPr>
        <w:t>®</w:t>
      </w:r>
      <w:r w:rsidRPr="00A60314">
        <w:rPr>
          <w:rFonts w:ascii="Arial" w:eastAsia="Calibri" w:hAnsi="Arial" w:cs="Arial"/>
          <w:i/>
          <w:sz w:val="22"/>
          <w:szCs w:val="22"/>
          <w:lang w:val="de-DE" w:eastAsia="en-US"/>
        </w:rPr>
        <w:t xml:space="preserve"> in der Auswertung möglich</w:t>
      </w:r>
    </w:p>
    <w:p w14:paraId="70FF949B" w14:textId="77777777" w:rsidR="00027739" w:rsidRPr="005D2093" w:rsidRDefault="00027739" w:rsidP="00CD0E87">
      <w:pPr>
        <w:jc w:val="center"/>
        <w:rPr>
          <w:rFonts w:ascii="Arial" w:eastAsia="Calibri" w:hAnsi="Arial" w:cs="Arial"/>
          <w:b/>
          <w:sz w:val="28"/>
          <w:szCs w:val="28"/>
          <w:lang w:val="de-DE" w:eastAsia="en-US"/>
        </w:rPr>
      </w:pPr>
    </w:p>
    <w:p w14:paraId="17F503FC" w14:textId="63E9A8B6" w:rsidR="00CD0E87" w:rsidRPr="004B13CB" w:rsidRDefault="00DA52BB" w:rsidP="00CD0E87">
      <w:pPr>
        <w:jc w:val="center"/>
        <w:rPr>
          <w:rFonts w:ascii="Arial" w:eastAsia="Calibri" w:hAnsi="Arial" w:cs="Arial"/>
          <w:b/>
          <w:sz w:val="28"/>
          <w:szCs w:val="28"/>
          <w:lang w:val="de-DE" w:eastAsia="en-US"/>
        </w:rPr>
      </w:pPr>
      <w:r>
        <w:rPr>
          <w:rFonts w:ascii="Arial" w:eastAsia="Calibri" w:hAnsi="Arial" w:cs="Arial"/>
          <w:b/>
          <w:sz w:val="28"/>
          <w:szCs w:val="28"/>
          <w:lang w:val="de-DE" w:eastAsia="en-US"/>
        </w:rPr>
        <w:t>Erweiterte Optionen der Simulation</w:t>
      </w:r>
    </w:p>
    <w:p w14:paraId="2DA68FD3" w14:textId="77777777" w:rsidR="00AB2567" w:rsidRPr="004B13CB" w:rsidRDefault="00AB2567" w:rsidP="00F653CA">
      <w:pPr>
        <w:jc w:val="center"/>
        <w:rPr>
          <w:rFonts w:ascii="Arial" w:eastAsia="Calibri" w:hAnsi="Arial" w:cs="Arial"/>
          <w:b/>
          <w:sz w:val="28"/>
          <w:szCs w:val="28"/>
          <w:lang w:val="de-DE" w:eastAsia="en-US"/>
        </w:rPr>
      </w:pPr>
    </w:p>
    <w:p w14:paraId="69E84ABF" w14:textId="4131D2E7" w:rsidR="004B13CB" w:rsidRDefault="00DE27B4" w:rsidP="00197691">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385FE5" w:rsidRPr="00385FE5">
        <w:rPr>
          <w:rFonts w:ascii="Arial" w:eastAsia="Calibri" w:hAnsi="Arial" w:cs="Arial"/>
          <w:b/>
          <w:sz w:val="22"/>
          <w:szCs w:val="22"/>
          <w:lang w:val="de-DE" w:eastAsia="en-US"/>
        </w:rPr>
        <w:t>26.08.2021</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2E04C4">
        <w:rPr>
          <w:rFonts w:ascii="Arial" w:eastAsia="Calibri" w:hAnsi="Arial" w:cs="Arial"/>
          <w:sz w:val="22"/>
          <w:szCs w:val="22"/>
          <w:lang w:val="de-DE" w:eastAsia="en-US"/>
        </w:rPr>
        <w:t xml:space="preserve">Auf der </w:t>
      </w:r>
      <w:proofErr w:type="spellStart"/>
      <w:r w:rsidR="00AC3B41">
        <w:rPr>
          <w:rFonts w:ascii="Arial" w:eastAsia="Calibri" w:hAnsi="Arial" w:cs="Arial"/>
          <w:sz w:val="22"/>
          <w:szCs w:val="22"/>
          <w:lang w:val="de-DE" w:eastAsia="en-US"/>
        </w:rPr>
        <w:t>Equiplast</w:t>
      </w:r>
      <w:proofErr w:type="spellEnd"/>
      <w:r w:rsidR="002E04C4">
        <w:rPr>
          <w:rFonts w:ascii="Arial" w:eastAsia="Calibri" w:hAnsi="Arial" w:cs="Arial"/>
          <w:sz w:val="22"/>
          <w:szCs w:val="22"/>
          <w:lang w:val="de-DE" w:eastAsia="en-US"/>
        </w:rPr>
        <w:t xml:space="preserve"> </w:t>
      </w:r>
      <w:r w:rsidR="00311F52">
        <w:rPr>
          <w:rFonts w:ascii="Arial" w:eastAsia="Calibri" w:hAnsi="Arial" w:cs="Arial"/>
          <w:sz w:val="22"/>
          <w:szCs w:val="22"/>
          <w:lang w:val="de-DE" w:eastAsia="en-US"/>
        </w:rPr>
        <w:t>(1</w:t>
      </w:r>
      <w:r w:rsidR="00796995">
        <w:rPr>
          <w:rFonts w:ascii="Arial" w:eastAsia="Calibri" w:hAnsi="Arial" w:cs="Arial"/>
          <w:sz w:val="22"/>
          <w:szCs w:val="22"/>
          <w:lang w:val="de-DE" w:eastAsia="en-US"/>
        </w:rPr>
        <w:t>4</w:t>
      </w:r>
      <w:r w:rsidR="00311F52">
        <w:rPr>
          <w:rFonts w:ascii="Arial" w:eastAsia="Calibri" w:hAnsi="Arial" w:cs="Arial"/>
          <w:sz w:val="22"/>
          <w:szCs w:val="22"/>
          <w:lang w:val="de-DE" w:eastAsia="en-US"/>
        </w:rPr>
        <w:t>.-1</w:t>
      </w:r>
      <w:r w:rsidR="00AC3B41">
        <w:rPr>
          <w:rFonts w:ascii="Arial" w:eastAsia="Calibri" w:hAnsi="Arial" w:cs="Arial"/>
          <w:sz w:val="22"/>
          <w:szCs w:val="22"/>
          <w:lang w:val="de-DE" w:eastAsia="en-US"/>
        </w:rPr>
        <w:t>7</w:t>
      </w:r>
      <w:r w:rsidR="00311F52">
        <w:rPr>
          <w:rFonts w:ascii="Arial" w:eastAsia="Calibri" w:hAnsi="Arial" w:cs="Arial"/>
          <w:sz w:val="22"/>
          <w:szCs w:val="22"/>
          <w:lang w:val="de-DE" w:eastAsia="en-US"/>
        </w:rPr>
        <w:t xml:space="preserve">. </w:t>
      </w:r>
      <w:r w:rsidR="00AC3B41">
        <w:rPr>
          <w:rFonts w:ascii="Arial" w:eastAsia="Calibri" w:hAnsi="Arial" w:cs="Arial"/>
          <w:sz w:val="22"/>
          <w:szCs w:val="22"/>
          <w:lang w:val="de-DE" w:eastAsia="en-US"/>
        </w:rPr>
        <w:t>September</w:t>
      </w:r>
      <w:r w:rsidR="00311F52">
        <w:rPr>
          <w:rFonts w:ascii="Arial" w:eastAsia="Calibri" w:hAnsi="Arial" w:cs="Arial"/>
          <w:sz w:val="22"/>
          <w:szCs w:val="22"/>
          <w:lang w:val="de-DE" w:eastAsia="en-US"/>
        </w:rPr>
        <w:t xml:space="preserve"> 2021) in </w:t>
      </w:r>
      <w:r w:rsidR="00AC3B41">
        <w:rPr>
          <w:rFonts w:ascii="Arial" w:eastAsia="Calibri" w:hAnsi="Arial" w:cs="Arial"/>
          <w:sz w:val="22"/>
          <w:szCs w:val="22"/>
          <w:lang w:val="de-DE" w:eastAsia="en-US"/>
        </w:rPr>
        <w:t>Barcelona</w:t>
      </w:r>
      <w:r w:rsidR="00311F52">
        <w:rPr>
          <w:rFonts w:ascii="Arial" w:eastAsia="Calibri" w:hAnsi="Arial" w:cs="Arial"/>
          <w:sz w:val="22"/>
          <w:szCs w:val="22"/>
          <w:lang w:val="de-DE" w:eastAsia="en-US"/>
        </w:rPr>
        <w:t xml:space="preserve"> zeigt die SIGMA Engineering GmbH</w:t>
      </w:r>
      <w:r w:rsidR="000215E0">
        <w:rPr>
          <w:rFonts w:ascii="Arial" w:eastAsia="Calibri" w:hAnsi="Arial" w:cs="Arial"/>
          <w:sz w:val="22"/>
          <w:szCs w:val="22"/>
          <w:lang w:val="de-DE" w:eastAsia="en-US"/>
        </w:rPr>
        <w:t>, Deutschland,</w:t>
      </w:r>
      <w:r w:rsidR="00311F52">
        <w:rPr>
          <w:rFonts w:ascii="Arial" w:eastAsia="Calibri" w:hAnsi="Arial" w:cs="Arial"/>
          <w:sz w:val="22"/>
          <w:szCs w:val="22"/>
          <w:lang w:val="de-DE" w:eastAsia="en-US"/>
        </w:rPr>
        <w:t xml:space="preserve"> am Stand</w:t>
      </w:r>
      <w:r w:rsidR="00AC3B41">
        <w:rPr>
          <w:rFonts w:ascii="Arial" w:eastAsia="Calibri" w:hAnsi="Arial" w:cs="Arial"/>
          <w:sz w:val="22"/>
          <w:szCs w:val="22"/>
          <w:lang w:val="de-DE" w:eastAsia="en-US"/>
        </w:rPr>
        <w:t xml:space="preserve"> </w:t>
      </w:r>
      <w:r w:rsidR="00796995" w:rsidRPr="00796995">
        <w:rPr>
          <w:rFonts w:ascii="Arial" w:eastAsia="Calibri" w:hAnsi="Arial" w:cs="Arial"/>
          <w:sz w:val="22"/>
          <w:szCs w:val="22"/>
          <w:lang w:val="de-DE" w:eastAsia="en-US"/>
        </w:rPr>
        <w:t xml:space="preserve">Gran Via, Hall 3, Level 0, Street E, Stand 23 </w:t>
      </w:r>
      <w:r w:rsidR="00AC3B41">
        <w:rPr>
          <w:rFonts w:ascii="Arial" w:eastAsia="Calibri" w:hAnsi="Arial" w:cs="Arial"/>
          <w:sz w:val="22"/>
          <w:szCs w:val="22"/>
          <w:lang w:val="de-DE" w:eastAsia="en-US"/>
        </w:rPr>
        <w:t>eine Preview der</w:t>
      </w:r>
      <w:r w:rsidR="001F1F1C">
        <w:rPr>
          <w:rFonts w:ascii="Arial" w:eastAsia="Calibri" w:hAnsi="Arial" w:cs="Arial"/>
          <w:sz w:val="22"/>
          <w:szCs w:val="22"/>
          <w:lang w:val="de-DE" w:eastAsia="en-US"/>
        </w:rPr>
        <w:t xml:space="preserve"> Weiterentwicklungen </w:t>
      </w:r>
      <w:r w:rsidR="00C47086">
        <w:rPr>
          <w:rFonts w:ascii="Arial" w:eastAsia="Calibri" w:hAnsi="Arial" w:cs="Arial"/>
          <w:sz w:val="22"/>
          <w:szCs w:val="22"/>
          <w:lang w:val="de-DE" w:eastAsia="en-US"/>
        </w:rPr>
        <w:t>von</w:t>
      </w:r>
      <w:r w:rsidR="009A5934">
        <w:rPr>
          <w:rFonts w:ascii="Arial" w:eastAsia="Calibri" w:hAnsi="Arial" w:cs="Arial"/>
          <w:sz w:val="22"/>
          <w:szCs w:val="22"/>
          <w:lang w:val="de-DE" w:eastAsia="en-US"/>
        </w:rPr>
        <w:t xml:space="preserve"> SIGMASOFT</w:t>
      </w:r>
      <w:r w:rsidR="009A5934" w:rsidRPr="00A11C68">
        <w:rPr>
          <w:rFonts w:ascii="Arial" w:eastAsia="Calibri" w:hAnsi="Arial" w:cs="Arial"/>
          <w:sz w:val="22"/>
          <w:szCs w:val="22"/>
          <w:vertAlign w:val="superscript"/>
          <w:lang w:val="de-DE" w:eastAsia="en-US"/>
        </w:rPr>
        <w:t>®</w:t>
      </w:r>
      <w:r w:rsidR="009A5934">
        <w:rPr>
          <w:rFonts w:ascii="Arial" w:eastAsia="Calibri" w:hAnsi="Arial" w:cs="Arial"/>
          <w:sz w:val="22"/>
          <w:szCs w:val="22"/>
          <w:lang w:val="de-DE" w:eastAsia="en-US"/>
        </w:rPr>
        <w:t xml:space="preserve">. </w:t>
      </w:r>
      <w:r w:rsidR="00AC3B41">
        <w:rPr>
          <w:rFonts w:ascii="Arial" w:eastAsia="Calibri" w:hAnsi="Arial" w:cs="Arial"/>
          <w:sz w:val="22"/>
          <w:szCs w:val="22"/>
          <w:lang w:val="de-DE" w:eastAsia="en-US"/>
        </w:rPr>
        <w:t>Die Besucher haben die Möglichkeit sich über die Neuerungen und verschiedenen Beispiele neu</w:t>
      </w:r>
      <w:r w:rsidR="00796995">
        <w:rPr>
          <w:rFonts w:ascii="Arial" w:eastAsia="Calibri" w:hAnsi="Arial" w:cs="Arial"/>
          <w:sz w:val="22"/>
          <w:szCs w:val="22"/>
          <w:lang w:val="de-DE" w:eastAsia="en-US"/>
        </w:rPr>
        <w:t>st</w:t>
      </w:r>
      <w:r w:rsidR="00AC3B41">
        <w:rPr>
          <w:rFonts w:ascii="Arial" w:eastAsia="Calibri" w:hAnsi="Arial" w:cs="Arial"/>
          <w:sz w:val="22"/>
          <w:szCs w:val="22"/>
          <w:lang w:val="de-DE" w:eastAsia="en-US"/>
        </w:rPr>
        <w:t xml:space="preserve">er Simulationsansätze zu informieren. </w:t>
      </w:r>
    </w:p>
    <w:p w14:paraId="2AC9C264" w14:textId="0AEC1839" w:rsidR="00AC3B41" w:rsidRDefault="00AC3B41"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„Nach der langen Pause ohne Messen, freuen wir uns, unser Kunden- und Partnernetzwerk endlich wieder persönlich treffen zu können und die Vorteile von SIGMASOFT</w:t>
      </w:r>
      <w:r w:rsidRPr="00796995">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sowie die Neuerungen der Virtual </w:t>
      </w:r>
      <w:proofErr w:type="spellStart"/>
      <w:r>
        <w:rPr>
          <w:rFonts w:ascii="Arial" w:eastAsia="Calibri" w:hAnsi="Arial" w:cs="Arial"/>
          <w:sz w:val="22"/>
          <w:szCs w:val="22"/>
          <w:lang w:val="de-DE" w:eastAsia="en-US"/>
        </w:rPr>
        <w:t>Molding</w:t>
      </w:r>
      <w:proofErr w:type="spellEnd"/>
      <w:r>
        <w:rPr>
          <w:rFonts w:ascii="Arial" w:eastAsia="Calibri" w:hAnsi="Arial" w:cs="Arial"/>
          <w:sz w:val="22"/>
          <w:szCs w:val="22"/>
          <w:lang w:val="de-DE" w:eastAsia="en-US"/>
        </w:rPr>
        <w:t xml:space="preserve"> Technologie und </w:t>
      </w:r>
      <w:proofErr w:type="spellStart"/>
      <w:r>
        <w:rPr>
          <w:rFonts w:ascii="Arial" w:eastAsia="Calibri" w:hAnsi="Arial" w:cs="Arial"/>
          <w:sz w:val="22"/>
          <w:szCs w:val="22"/>
          <w:lang w:val="de-DE" w:eastAsia="en-US"/>
        </w:rPr>
        <w:t>Autonomous</w:t>
      </w:r>
      <w:proofErr w:type="spellEnd"/>
      <w:r>
        <w:rPr>
          <w:rFonts w:ascii="Arial" w:eastAsia="Calibri" w:hAnsi="Arial" w:cs="Arial"/>
          <w:sz w:val="22"/>
          <w:szCs w:val="22"/>
          <w:lang w:val="de-DE" w:eastAsia="en-US"/>
        </w:rPr>
        <w:t xml:space="preserve"> </w:t>
      </w:r>
      <w:proofErr w:type="spellStart"/>
      <w:r>
        <w:rPr>
          <w:rFonts w:ascii="Arial" w:eastAsia="Calibri" w:hAnsi="Arial" w:cs="Arial"/>
          <w:sz w:val="22"/>
          <w:szCs w:val="22"/>
          <w:lang w:val="de-DE" w:eastAsia="en-US"/>
        </w:rPr>
        <w:t>Optimization</w:t>
      </w:r>
      <w:proofErr w:type="spellEnd"/>
      <w:r>
        <w:rPr>
          <w:rFonts w:ascii="Arial" w:eastAsia="Calibri" w:hAnsi="Arial" w:cs="Arial"/>
          <w:sz w:val="22"/>
          <w:szCs w:val="22"/>
          <w:lang w:val="de-DE" w:eastAsia="en-US"/>
        </w:rPr>
        <w:t xml:space="preserve"> zu demonstrieren“ erklärt CTO Timo Gebauer. Die neuste Version von SIGMASOFT</w:t>
      </w:r>
      <w:r w:rsidRPr="00796995">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umfasst nicht nur die Möglichkeit </w:t>
      </w:r>
      <w:proofErr w:type="spellStart"/>
      <w:r>
        <w:rPr>
          <w:rFonts w:ascii="Arial" w:eastAsia="Calibri" w:hAnsi="Arial" w:cs="Arial"/>
          <w:sz w:val="22"/>
          <w:szCs w:val="22"/>
          <w:lang w:val="de-DE" w:eastAsia="en-US"/>
        </w:rPr>
        <w:t>Compression</w:t>
      </w:r>
      <w:proofErr w:type="spellEnd"/>
      <w:r>
        <w:rPr>
          <w:rFonts w:ascii="Arial" w:eastAsia="Calibri" w:hAnsi="Arial" w:cs="Arial"/>
          <w:sz w:val="22"/>
          <w:szCs w:val="22"/>
          <w:lang w:val="de-DE" w:eastAsia="en-US"/>
        </w:rPr>
        <w:t xml:space="preserve"> </w:t>
      </w:r>
      <w:proofErr w:type="spellStart"/>
      <w:r>
        <w:rPr>
          <w:rFonts w:ascii="Arial" w:eastAsia="Calibri" w:hAnsi="Arial" w:cs="Arial"/>
          <w:sz w:val="22"/>
          <w:szCs w:val="22"/>
          <w:lang w:val="de-DE" w:eastAsia="en-US"/>
        </w:rPr>
        <w:t>Molding</w:t>
      </w:r>
      <w:proofErr w:type="spellEnd"/>
      <w:r>
        <w:rPr>
          <w:rFonts w:ascii="Arial" w:eastAsia="Calibri" w:hAnsi="Arial" w:cs="Arial"/>
          <w:sz w:val="22"/>
          <w:szCs w:val="22"/>
          <w:lang w:val="de-DE" w:eastAsia="en-US"/>
        </w:rPr>
        <w:t xml:space="preserve"> für Elastomere zu simulieren, sondern bietet viele Neuerungen und Verbesserungen im Bereich Thermoplast. </w:t>
      </w:r>
    </w:p>
    <w:p w14:paraId="59FA4DBF" w14:textId="2D900A88" w:rsidR="00AC3B41" w:rsidRDefault="000B59F4"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Für die korrekte Auslegung von thermoplastischen Bauteilen ist die Vorhersage von Schwindung und Verzug essenziell. Kontinuierlich wird an der Verbesserung der </w:t>
      </w:r>
      <w:r w:rsidR="00AC3B41">
        <w:rPr>
          <w:rFonts w:ascii="Arial" w:eastAsia="Calibri" w:hAnsi="Arial" w:cs="Arial"/>
          <w:sz w:val="22"/>
          <w:szCs w:val="22"/>
          <w:lang w:val="de-DE" w:eastAsia="en-US"/>
        </w:rPr>
        <w:t xml:space="preserve">Verzugsvorhersage </w:t>
      </w:r>
      <w:r>
        <w:rPr>
          <w:rFonts w:ascii="Arial" w:eastAsia="Calibri" w:hAnsi="Arial" w:cs="Arial"/>
          <w:sz w:val="22"/>
          <w:szCs w:val="22"/>
          <w:lang w:val="de-DE" w:eastAsia="en-US"/>
        </w:rPr>
        <w:t>gearbeitet. Seit mehreren Jahren wird in einem gemeinsamen Projekt mit der DUFNER.MDT GmbH</w:t>
      </w:r>
      <w:r w:rsidR="000215E0">
        <w:rPr>
          <w:rFonts w:ascii="Arial" w:eastAsia="Calibri" w:hAnsi="Arial" w:cs="Arial"/>
          <w:sz w:val="22"/>
          <w:szCs w:val="22"/>
          <w:lang w:val="de-DE" w:eastAsia="en-US"/>
        </w:rPr>
        <w:t>, Deutschland,</w:t>
      </w:r>
      <w:r>
        <w:rPr>
          <w:rFonts w:ascii="Arial" w:eastAsia="Calibri" w:hAnsi="Arial" w:cs="Arial"/>
          <w:sz w:val="22"/>
          <w:szCs w:val="22"/>
          <w:lang w:val="de-DE" w:eastAsia="en-US"/>
        </w:rPr>
        <w:t xml:space="preserve"> an der Verbesserung der Materialdatensätze insbesondere für die Verzugsberechnung gearbeitet. Zusätzlich gibt es neue Kriterien, um die Auswertung des Bauteilverzuges für den Anwender noch genauer und einfacher zu machen. </w:t>
      </w:r>
    </w:p>
    <w:p w14:paraId="4F01534B" w14:textId="77578ABA" w:rsidR="001D718C" w:rsidRDefault="00485FB0" w:rsidP="00197691">
      <w:pPr>
        <w:spacing w:after="200" w:line="400" w:lineRule="atLeast"/>
        <w:rPr>
          <w:rFonts w:ascii="Arial" w:eastAsia="Calibri" w:hAnsi="Arial" w:cs="Arial"/>
          <w:sz w:val="22"/>
          <w:szCs w:val="22"/>
          <w:lang w:val="de-DE" w:eastAsia="en-US"/>
        </w:rPr>
      </w:pPr>
      <w:r w:rsidRPr="00485FB0">
        <w:rPr>
          <w:rFonts w:ascii="Arial" w:eastAsia="Calibri" w:hAnsi="Arial" w:cs="Arial"/>
          <w:sz w:val="22"/>
          <w:szCs w:val="22"/>
          <w:lang w:val="de-DE" w:eastAsia="en-US"/>
        </w:rPr>
        <w:t>Eine weitere</w:t>
      </w:r>
      <w:r>
        <w:rPr>
          <w:rFonts w:ascii="Arial" w:eastAsia="Calibri" w:hAnsi="Arial" w:cs="Arial"/>
          <w:sz w:val="22"/>
          <w:szCs w:val="22"/>
          <w:lang w:val="de-DE" w:eastAsia="en-US"/>
        </w:rPr>
        <w:t xml:space="preserve"> wichtige Neuerung bietet die Software für die Berechnung von Multikomponentenprojekten. Hier ist es nun möglich</w:t>
      </w:r>
      <w:r w:rsidR="00C47086">
        <w:rPr>
          <w:rFonts w:ascii="Arial" w:eastAsia="Calibri" w:hAnsi="Arial" w:cs="Arial"/>
          <w:sz w:val="22"/>
          <w:szCs w:val="22"/>
          <w:lang w:val="de-DE" w:eastAsia="en-US"/>
        </w:rPr>
        <w:t>,</w:t>
      </w:r>
      <w:r>
        <w:rPr>
          <w:rFonts w:ascii="Arial" w:eastAsia="Calibri" w:hAnsi="Arial" w:cs="Arial"/>
          <w:sz w:val="22"/>
          <w:szCs w:val="22"/>
          <w:lang w:val="de-DE" w:eastAsia="en-US"/>
        </w:rPr>
        <w:t xml:space="preserve"> virtuelle Design </w:t>
      </w:r>
      <w:proofErr w:type="spellStart"/>
      <w:r>
        <w:rPr>
          <w:rFonts w:ascii="Arial" w:eastAsia="Calibri" w:hAnsi="Arial" w:cs="Arial"/>
          <w:sz w:val="22"/>
          <w:szCs w:val="22"/>
          <w:lang w:val="de-DE" w:eastAsia="en-US"/>
        </w:rPr>
        <w:t>of</w:t>
      </w:r>
      <w:proofErr w:type="spellEnd"/>
      <w:r>
        <w:rPr>
          <w:rFonts w:ascii="Arial" w:eastAsia="Calibri" w:hAnsi="Arial" w:cs="Arial"/>
          <w:sz w:val="22"/>
          <w:szCs w:val="22"/>
          <w:lang w:val="de-DE" w:eastAsia="en-US"/>
        </w:rPr>
        <w:t xml:space="preserve"> Experiments (</w:t>
      </w:r>
      <w:proofErr w:type="spellStart"/>
      <w:r>
        <w:rPr>
          <w:rFonts w:ascii="Arial" w:eastAsia="Calibri" w:hAnsi="Arial" w:cs="Arial"/>
          <w:sz w:val="22"/>
          <w:szCs w:val="22"/>
          <w:lang w:val="de-DE" w:eastAsia="en-US"/>
        </w:rPr>
        <w:t>DoE</w:t>
      </w:r>
      <w:proofErr w:type="spellEnd"/>
      <w:r>
        <w:rPr>
          <w:rFonts w:ascii="Arial" w:eastAsia="Calibri" w:hAnsi="Arial" w:cs="Arial"/>
          <w:sz w:val="22"/>
          <w:szCs w:val="22"/>
          <w:lang w:val="de-DE" w:eastAsia="en-US"/>
        </w:rPr>
        <w:t xml:space="preserve">) und Optimierungen gleichzeitig für alle Komponenten durchzuführen, um diese optimal aufeinander abzustimmen. </w:t>
      </w:r>
      <w:r w:rsidR="001D718C">
        <w:rPr>
          <w:rFonts w:ascii="Arial" w:eastAsia="Calibri" w:hAnsi="Arial" w:cs="Arial"/>
          <w:sz w:val="22"/>
          <w:szCs w:val="22"/>
          <w:lang w:val="de-DE" w:eastAsia="en-US"/>
        </w:rPr>
        <w:t xml:space="preserve">Ein Beispiel dafür, wie Bauteile aus mehreren Komponenten sowie ihre Werkzeuge und Prozesse mit Hilfe von Virtual </w:t>
      </w:r>
      <w:proofErr w:type="spellStart"/>
      <w:r w:rsidR="001D718C">
        <w:rPr>
          <w:rFonts w:ascii="Arial" w:eastAsia="Calibri" w:hAnsi="Arial" w:cs="Arial"/>
          <w:sz w:val="22"/>
          <w:szCs w:val="22"/>
          <w:lang w:val="de-DE" w:eastAsia="en-US"/>
        </w:rPr>
        <w:t>Molding</w:t>
      </w:r>
      <w:proofErr w:type="spellEnd"/>
      <w:r w:rsidR="001D718C">
        <w:rPr>
          <w:rFonts w:ascii="Arial" w:eastAsia="Calibri" w:hAnsi="Arial" w:cs="Arial"/>
          <w:sz w:val="22"/>
          <w:szCs w:val="22"/>
          <w:lang w:val="de-DE" w:eastAsia="en-US"/>
        </w:rPr>
        <w:t xml:space="preserve"> und virtueller </w:t>
      </w:r>
      <w:proofErr w:type="spellStart"/>
      <w:r w:rsidR="001D718C">
        <w:rPr>
          <w:rFonts w:ascii="Arial" w:eastAsia="Calibri" w:hAnsi="Arial" w:cs="Arial"/>
          <w:sz w:val="22"/>
          <w:szCs w:val="22"/>
          <w:lang w:val="de-DE" w:eastAsia="en-US"/>
        </w:rPr>
        <w:t>DoE</w:t>
      </w:r>
      <w:proofErr w:type="spellEnd"/>
      <w:r w:rsidR="001D718C">
        <w:rPr>
          <w:rFonts w:ascii="Arial" w:eastAsia="Calibri" w:hAnsi="Arial" w:cs="Arial"/>
          <w:sz w:val="22"/>
          <w:szCs w:val="22"/>
          <w:lang w:val="de-DE" w:eastAsia="en-US"/>
        </w:rPr>
        <w:t xml:space="preserve"> optimal ausgelegt werden</w:t>
      </w:r>
      <w:r w:rsidR="000215E0">
        <w:rPr>
          <w:rFonts w:ascii="Arial" w:eastAsia="Calibri" w:hAnsi="Arial" w:cs="Arial"/>
          <w:sz w:val="22"/>
          <w:szCs w:val="22"/>
          <w:lang w:val="de-DE" w:eastAsia="en-US"/>
        </w:rPr>
        <w:t>,</w:t>
      </w:r>
      <w:r w:rsidR="001D718C">
        <w:rPr>
          <w:rFonts w:ascii="Arial" w:eastAsia="Calibri" w:hAnsi="Arial" w:cs="Arial"/>
          <w:sz w:val="22"/>
          <w:szCs w:val="22"/>
          <w:lang w:val="de-DE" w:eastAsia="en-US"/>
        </w:rPr>
        <w:t xml:space="preserve"> </w:t>
      </w:r>
      <w:r w:rsidR="000215E0">
        <w:rPr>
          <w:rFonts w:ascii="Arial" w:eastAsia="Calibri" w:hAnsi="Arial" w:cs="Arial"/>
          <w:sz w:val="22"/>
          <w:szCs w:val="22"/>
          <w:lang w:val="de-DE" w:eastAsia="en-US"/>
        </w:rPr>
        <w:t xml:space="preserve">zeigt die SIGMA </w:t>
      </w:r>
      <w:r w:rsidR="001D718C">
        <w:rPr>
          <w:rFonts w:ascii="Arial" w:eastAsia="Calibri" w:hAnsi="Arial" w:cs="Arial"/>
          <w:sz w:val="22"/>
          <w:szCs w:val="22"/>
          <w:lang w:val="de-DE" w:eastAsia="en-US"/>
        </w:rPr>
        <w:t xml:space="preserve">anhand des Handyhalters „Butterfly“. </w:t>
      </w:r>
    </w:p>
    <w:p w14:paraId="7471ED8A" w14:textId="03F67A0E" w:rsidR="00662975" w:rsidRPr="00923D35" w:rsidRDefault="00923D35" w:rsidP="00197691">
      <w:pPr>
        <w:spacing w:after="200" w:line="400" w:lineRule="atLeast"/>
        <w:rPr>
          <w:rFonts w:ascii="Arial" w:eastAsia="Calibri" w:hAnsi="Arial" w:cs="Arial"/>
          <w:sz w:val="22"/>
          <w:szCs w:val="22"/>
          <w:lang w:val="de-DE" w:eastAsia="en-US"/>
        </w:rPr>
      </w:pPr>
      <w:bookmarkStart w:id="0" w:name="_GoBack"/>
      <w:bookmarkEnd w:id="0"/>
      <w:r>
        <w:rPr>
          <w:rFonts w:ascii="Arial" w:eastAsia="Calibri" w:hAnsi="Arial" w:cs="Arial"/>
          <w:noProof/>
          <w:sz w:val="22"/>
          <w:szCs w:val="22"/>
          <w:lang w:val="de-DE" w:eastAsia="en-US"/>
        </w:rPr>
        <w:lastRenderedPageBreak/>
        <w:drawing>
          <wp:inline distT="0" distB="0" distL="0" distR="0" wp14:anchorId="4DEEE3F8" wp14:editId="1DF610FD">
            <wp:extent cx="5743575" cy="46577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4657725"/>
                    </a:xfrm>
                    <a:prstGeom prst="rect">
                      <a:avLst/>
                    </a:prstGeom>
                    <a:noFill/>
                    <a:ln>
                      <a:noFill/>
                    </a:ln>
                  </pic:spPr>
                </pic:pic>
              </a:graphicData>
            </a:graphic>
          </wp:inline>
        </w:drawing>
      </w:r>
    </w:p>
    <w:p w14:paraId="62A03489" w14:textId="0983436F" w:rsidR="00796995" w:rsidRDefault="00796995" w:rsidP="00197691">
      <w:pPr>
        <w:spacing w:after="200" w:line="400" w:lineRule="atLeast"/>
        <w:rPr>
          <w:rFonts w:ascii="Arial" w:eastAsia="Calibri" w:hAnsi="Arial" w:cs="Arial"/>
          <w:sz w:val="22"/>
          <w:szCs w:val="22"/>
          <w:lang w:val="de-DE" w:eastAsia="en-US"/>
        </w:rPr>
      </w:pPr>
      <w:r w:rsidRPr="00A60314">
        <w:rPr>
          <w:rFonts w:ascii="Arial" w:eastAsia="Calibri" w:hAnsi="Arial" w:cs="Arial"/>
          <w:sz w:val="22"/>
          <w:szCs w:val="22"/>
          <w:lang w:val="de-DE" w:eastAsia="en-US"/>
        </w:rPr>
        <w:t>Abbildung 2:</w:t>
      </w:r>
      <w:r w:rsidR="00A60314" w:rsidRPr="00A60314">
        <w:rPr>
          <w:rFonts w:ascii="Arial" w:eastAsia="Calibri" w:hAnsi="Arial" w:cs="Arial"/>
          <w:sz w:val="22"/>
          <w:szCs w:val="22"/>
          <w:lang w:val="de-DE" w:eastAsia="en-US"/>
        </w:rPr>
        <w:t xml:space="preserve"> Handyhalterung "Butterfly" im Vergleich zur Realität und zur Simulation in zwei verschiedenen Stadien (siehe jeweils die mittleren Bilder im Vergleich zur Simulation rechts).</w:t>
      </w:r>
    </w:p>
    <w:p w14:paraId="34C34063" w14:textId="77777777" w:rsidR="007F01A8" w:rsidRDefault="007F01A8" w:rsidP="00197691">
      <w:pPr>
        <w:spacing w:after="200" w:line="400" w:lineRule="atLeast"/>
        <w:rPr>
          <w:rFonts w:ascii="Arial" w:eastAsia="Calibri" w:hAnsi="Arial" w:cs="Arial"/>
          <w:sz w:val="22"/>
          <w:szCs w:val="22"/>
          <w:lang w:val="de-DE" w:eastAsia="en-US"/>
        </w:rPr>
      </w:pPr>
    </w:p>
    <w:p w14:paraId="14217FB8" w14:textId="77777777" w:rsidR="001F43C6" w:rsidRPr="001F43C6" w:rsidRDefault="001F43C6" w:rsidP="001F43C6">
      <w:pPr>
        <w:tabs>
          <w:tab w:val="left" w:pos="0"/>
        </w:tabs>
        <w:rPr>
          <w:rFonts w:ascii="Arial" w:hAnsi="Arial" w:cs="Arial"/>
          <w:sz w:val="16"/>
          <w:szCs w:val="16"/>
          <w:lang w:val="de-DE"/>
        </w:rPr>
      </w:pPr>
      <w:r w:rsidRPr="001F43C6">
        <w:rPr>
          <w:rFonts w:ascii="Arial" w:hAnsi="Arial" w:cs="Arial"/>
          <w:sz w:val="16"/>
          <w:szCs w:val="16"/>
          <w:lang w:val="de-DE"/>
        </w:rPr>
        <w:t xml:space="preserve">Seit 23 Jahren treibt SIGMA Engineering GmbH die Verbesserung des Spritzgießprozesses mit seiner Simulationslösung SIGMASOFT® Virtual </w:t>
      </w:r>
      <w:proofErr w:type="spellStart"/>
      <w:r w:rsidRPr="001F43C6">
        <w:rPr>
          <w:rFonts w:ascii="Arial" w:hAnsi="Arial" w:cs="Arial"/>
          <w:sz w:val="16"/>
          <w:szCs w:val="16"/>
          <w:lang w:val="de-DE"/>
        </w:rPr>
        <w:t>Molding</w:t>
      </w:r>
      <w:proofErr w:type="spellEnd"/>
      <w:r w:rsidRPr="001F43C6">
        <w:rPr>
          <w:rFonts w:ascii="Arial" w:hAnsi="Arial" w:cs="Arial"/>
          <w:sz w:val="16"/>
          <w:szCs w:val="16"/>
          <w:lang w:val="de-DE"/>
        </w:rPr>
        <w:t xml:space="preserve"> voran. Diese virtuelle Spritzgießmaschine ermöglicht die Optimierung und Entwicklung von Kunststoffbauteilen und Werkzeugen, sowie die Abbildung der gesamten Prozessführung. Denn die SIGMASOFT® Virtual </w:t>
      </w:r>
      <w:proofErr w:type="spellStart"/>
      <w:r w:rsidRPr="001F43C6">
        <w:rPr>
          <w:rFonts w:ascii="Arial" w:hAnsi="Arial" w:cs="Arial"/>
          <w:sz w:val="16"/>
          <w:szCs w:val="16"/>
          <w:lang w:val="de-DE"/>
        </w:rPr>
        <w:t>Molding</w:t>
      </w:r>
      <w:proofErr w:type="spellEnd"/>
      <w:r w:rsidRPr="001F43C6">
        <w:rPr>
          <w:rFonts w:ascii="Arial" w:hAnsi="Arial" w:cs="Arial"/>
          <w:sz w:val="16"/>
          <w:szCs w:val="16"/>
          <w:lang w:val="de-DE"/>
        </w:rPr>
        <w:t xml:space="preserve"> Technologie kombiniert die 3D-Geometrien des Bauteils mit dem Werkzeug- und </w:t>
      </w:r>
      <w:proofErr w:type="spellStart"/>
      <w:r w:rsidRPr="001F43C6">
        <w:rPr>
          <w:rFonts w:ascii="Arial" w:hAnsi="Arial" w:cs="Arial"/>
          <w:sz w:val="16"/>
          <w:szCs w:val="16"/>
          <w:lang w:val="de-DE"/>
        </w:rPr>
        <w:t>Temperiersystem</w:t>
      </w:r>
      <w:proofErr w:type="spellEnd"/>
      <w:r w:rsidRPr="001F43C6">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642D7754" w14:textId="77777777" w:rsidR="001F43C6" w:rsidRPr="001F43C6" w:rsidRDefault="001F43C6" w:rsidP="001F43C6">
      <w:pPr>
        <w:tabs>
          <w:tab w:val="left" w:pos="0"/>
        </w:tabs>
        <w:rPr>
          <w:rFonts w:ascii="Arial" w:hAnsi="Arial" w:cs="Arial"/>
          <w:sz w:val="16"/>
          <w:szCs w:val="16"/>
          <w:lang w:val="de-DE"/>
        </w:rPr>
      </w:pPr>
      <w:r w:rsidRPr="001F43C6">
        <w:rPr>
          <w:rFonts w:ascii="Arial" w:hAnsi="Arial" w:cs="Arial"/>
          <w:sz w:val="16"/>
          <w:szCs w:val="16"/>
          <w:lang w:val="de-DE"/>
        </w:rPr>
        <w:t xml:space="preserve">In SIGMASOFT® Virtual </w:t>
      </w:r>
      <w:proofErr w:type="spellStart"/>
      <w:r w:rsidRPr="001F43C6">
        <w:rPr>
          <w:rFonts w:ascii="Arial" w:hAnsi="Arial" w:cs="Arial"/>
          <w:sz w:val="16"/>
          <w:szCs w:val="16"/>
          <w:lang w:val="de-DE"/>
        </w:rPr>
        <w:t>Molding</w:t>
      </w:r>
      <w:proofErr w:type="spellEnd"/>
      <w:r w:rsidRPr="001F43C6">
        <w:rPr>
          <w:rFonts w:ascii="Arial" w:hAnsi="Arial" w:cs="Arial"/>
          <w:sz w:val="16"/>
          <w:szCs w:val="16"/>
          <w:lang w:val="de-DE"/>
        </w:rPr>
        <w:t xml:space="preserve">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in ganz Europa.</w:t>
      </w:r>
    </w:p>
    <w:p w14:paraId="3785A562" w14:textId="5F942644" w:rsidR="00CB2EA1" w:rsidRDefault="001F43C6" w:rsidP="001F43C6">
      <w:pPr>
        <w:tabs>
          <w:tab w:val="left" w:pos="0"/>
        </w:tabs>
        <w:rPr>
          <w:rFonts w:ascii="Arial" w:hAnsi="Arial" w:cs="Arial"/>
          <w:sz w:val="16"/>
          <w:szCs w:val="16"/>
          <w:lang w:val="de-DE"/>
        </w:rPr>
      </w:pPr>
      <w:r w:rsidRPr="001F43C6">
        <w:rPr>
          <w:rFonts w:ascii="Arial" w:hAnsi="Arial" w:cs="Arial"/>
          <w:sz w:val="16"/>
          <w:szCs w:val="16"/>
          <w:lang w:val="de-DE"/>
        </w:rPr>
        <w:t xml:space="preserve">Die SIGMA Engineering GmbH, unter der Leitung von Geschäftsführer Thomas Klein, hat Schwesterunternehmen in den USA, Brasilien, Singapur, China, Indien, Korea und der Türkei. Zusätzlich unterstützt die SIGMA seine Anwender weltweit in einer Vielzahl internationaler Unternehmen und Forschungseinrichtungen mit seiner Virtual </w:t>
      </w:r>
      <w:proofErr w:type="spellStart"/>
      <w:r w:rsidRPr="001F43C6">
        <w:rPr>
          <w:rFonts w:ascii="Arial" w:hAnsi="Arial" w:cs="Arial"/>
          <w:sz w:val="16"/>
          <w:szCs w:val="16"/>
          <w:lang w:val="de-DE"/>
        </w:rPr>
        <w:t>Molding</w:t>
      </w:r>
      <w:proofErr w:type="spellEnd"/>
      <w:r w:rsidRPr="001F43C6">
        <w:rPr>
          <w:rFonts w:ascii="Arial" w:hAnsi="Arial" w:cs="Arial"/>
          <w:sz w:val="16"/>
          <w:szCs w:val="16"/>
          <w:lang w:val="de-DE"/>
        </w:rPr>
        <w:t xml:space="preserve"> Technologie.</w:t>
      </w:r>
    </w:p>
    <w:p w14:paraId="518CEC06" w14:textId="7DA26D70" w:rsidR="001D718C" w:rsidRPr="00084094" w:rsidRDefault="001D718C" w:rsidP="001F43C6">
      <w:pPr>
        <w:tabs>
          <w:tab w:val="left" w:pos="0"/>
        </w:tabs>
        <w:rPr>
          <w:rFonts w:ascii="Arial" w:hAnsi="Arial" w:cs="Arial"/>
          <w:sz w:val="16"/>
          <w:szCs w:val="16"/>
          <w:lang w:val="de-DE"/>
        </w:rPr>
      </w:pPr>
      <w:r w:rsidRPr="001D718C">
        <w:rPr>
          <w:rFonts w:ascii="Arial" w:hAnsi="Arial" w:cs="Arial"/>
          <w:sz w:val="16"/>
          <w:szCs w:val="16"/>
          <w:lang w:val="de-DE"/>
        </w:rPr>
        <w:t>Weitere Infos: sigmasoft.de</w:t>
      </w:r>
    </w:p>
    <w:p w14:paraId="1D267101" w14:textId="77777777" w:rsidR="00CB2EA1" w:rsidRPr="00084094" w:rsidRDefault="00CB2EA1" w:rsidP="00CB2EA1">
      <w:pPr>
        <w:tabs>
          <w:tab w:val="left" w:pos="0"/>
        </w:tabs>
        <w:rPr>
          <w:rFonts w:ascii="Arial" w:hAnsi="Arial" w:cs="Arial"/>
          <w:sz w:val="16"/>
          <w:szCs w:val="16"/>
          <w:lang w:val="de-DE"/>
        </w:rPr>
      </w:pPr>
    </w:p>
    <w:p w14:paraId="66C9E304" w14:textId="77777777" w:rsidR="00CB2EA1" w:rsidRPr="00084094" w:rsidRDefault="00CB2EA1" w:rsidP="00CB2EA1">
      <w:pPr>
        <w:spacing w:line="0" w:lineRule="atLeast"/>
        <w:jc w:val="left"/>
        <w:rPr>
          <w:rFonts w:ascii="Arial" w:hAnsi="Arial" w:cs="Arial"/>
          <w:sz w:val="16"/>
          <w:szCs w:val="16"/>
          <w:lang w:val="de-DE"/>
        </w:rPr>
      </w:pPr>
    </w:p>
    <w:p w14:paraId="6A16FE5F"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2"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37519" w14:textId="77777777" w:rsidR="00CE4DB0" w:rsidRDefault="00CE4DB0" w:rsidP="000F38D4">
      <w:r>
        <w:separator/>
      </w:r>
    </w:p>
  </w:endnote>
  <w:endnote w:type="continuationSeparator" w:id="0">
    <w:p w14:paraId="57C535CF" w14:textId="77777777" w:rsidR="00CE4DB0" w:rsidRDefault="00CE4DB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Fuzeile"/>
      <w:jc w:val="center"/>
      <w:rPr>
        <w:rFonts w:ascii="Arial" w:hAnsi="Arial" w:cs="Arial"/>
        <w:sz w:val="20"/>
      </w:rPr>
    </w:pPr>
  </w:p>
  <w:p w14:paraId="65541DD0" w14:textId="6DCF5729"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997EF0">
      <w:rPr>
        <w:rFonts w:ascii="Arial" w:hAnsi="Arial" w:cs="Arial"/>
        <w:sz w:val="20"/>
        <w:lang w:val="de-DE"/>
      </w:rPr>
      <w:t>3</w:t>
    </w:r>
  </w:p>
  <w:p w14:paraId="6708A8D9" w14:textId="77777777" w:rsidR="00396B32" w:rsidRPr="00F46275" w:rsidRDefault="00396B32" w:rsidP="00396B32">
    <w:pPr>
      <w:pStyle w:val="Fuzeile"/>
      <w:jc w:val="center"/>
      <w:rPr>
        <w:rFonts w:ascii="Arial" w:hAnsi="Arial" w:cs="Arial"/>
        <w:sz w:val="20"/>
        <w:lang w:val="de-DE"/>
      </w:rPr>
    </w:pPr>
  </w:p>
  <w:p w14:paraId="52428970" w14:textId="77777777" w:rsidR="00396B32" w:rsidRPr="00F46275" w:rsidRDefault="00396B32" w:rsidP="00396B32">
    <w:pPr>
      <w:pStyle w:val="Fuzeile"/>
      <w:rPr>
        <w:lang w:val="de-DE"/>
      </w:rPr>
    </w:pPr>
  </w:p>
  <w:p w14:paraId="5D9F6A26"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8E7A0" w14:textId="77777777" w:rsidR="00CE4DB0" w:rsidRDefault="00CE4DB0" w:rsidP="000F38D4">
      <w:r>
        <w:separator/>
      </w:r>
    </w:p>
  </w:footnote>
  <w:footnote w:type="continuationSeparator" w:id="0">
    <w:p w14:paraId="6244630C" w14:textId="77777777" w:rsidR="00CE4DB0" w:rsidRDefault="00CE4DB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Kopfzeile"/>
      <w:rPr>
        <w:rFonts w:ascii="Arial" w:hAnsi="Arial" w:cs="Arial"/>
        <w:b/>
        <w:szCs w:val="24"/>
        <w:lang w:val="de-DE"/>
      </w:rPr>
    </w:pPr>
  </w:p>
  <w:p w14:paraId="37F82CF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7F0"/>
    <w:rsid w:val="00000D2B"/>
    <w:rsid w:val="00003725"/>
    <w:rsid w:val="00003907"/>
    <w:rsid w:val="000045E4"/>
    <w:rsid w:val="00006364"/>
    <w:rsid w:val="00006F8F"/>
    <w:rsid w:val="00011726"/>
    <w:rsid w:val="000119C7"/>
    <w:rsid w:val="00012449"/>
    <w:rsid w:val="0001370D"/>
    <w:rsid w:val="000169BC"/>
    <w:rsid w:val="000215E0"/>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59F4"/>
    <w:rsid w:val="000B7DC0"/>
    <w:rsid w:val="000C1AA1"/>
    <w:rsid w:val="000C1FD4"/>
    <w:rsid w:val="000C3392"/>
    <w:rsid w:val="000C5989"/>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D718C"/>
    <w:rsid w:val="001E07EF"/>
    <w:rsid w:val="001E1E18"/>
    <w:rsid w:val="001E37C4"/>
    <w:rsid w:val="001E3CEF"/>
    <w:rsid w:val="001E5FFC"/>
    <w:rsid w:val="001E6927"/>
    <w:rsid w:val="001F1F1C"/>
    <w:rsid w:val="001F2ADB"/>
    <w:rsid w:val="001F43C6"/>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58EC"/>
    <w:rsid w:val="00265CA0"/>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85FE5"/>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6B3A"/>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2DD"/>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5C52"/>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2975"/>
    <w:rsid w:val="0066314F"/>
    <w:rsid w:val="0066460E"/>
    <w:rsid w:val="00664819"/>
    <w:rsid w:val="00666AC6"/>
    <w:rsid w:val="00667740"/>
    <w:rsid w:val="00667D66"/>
    <w:rsid w:val="00670F34"/>
    <w:rsid w:val="00681A18"/>
    <w:rsid w:val="00681BCB"/>
    <w:rsid w:val="0068498B"/>
    <w:rsid w:val="00687579"/>
    <w:rsid w:val="006910F9"/>
    <w:rsid w:val="00692DB5"/>
    <w:rsid w:val="00694AA8"/>
    <w:rsid w:val="00694E1F"/>
    <w:rsid w:val="006A018E"/>
    <w:rsid w:val="006A1E54"/>
    <w:rsid w:val="006A36D3"/>
    <w:rsid w:val="006A506C"/>
    <w:rsid w:val="006A6A07"/>
    <w:rsid w:val="006A6E23"/>
    <w:rsid w:val="006B0771"/>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96995"/>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01A8"/>
    <w:rsid w:val="007F22F2"/>
    <w:rsid w:val="007F2947"/>
    <w:rsid w:val="007F4ED3"/>
    <w:rsid w:val="007F746A"/>
    <w:rsid w:val="007F7D5B"/>
    <w:rsid w:val="00801223"/>
    <w:rsid w:val="008025FF"/>
    <w:rsid w:val="00802BDE"/>
    <w:rsid w:val="00804C96"/>
    <w:rsid w:val="00805116"/>
    <w:rsid w:val="008123DA"/>
    <w:rsid w:val="00815A72"/>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55B4"/>
    <w:rsid w:val="009072D6"/>
    <w:rsid w:val="00910777"/>
    <w:rsid w:val="00912282"/>
    <w:rsid w:val="009135F8"/>
    <w:rsid w:val="009159B1"/>
    <w:rsid w:val="009161F7"/>
    <w:rsid w:val="00921684"/>
    <w:rsid w:val="00921F9C"/>
    <w:rsid w:val="00923D35"/>
    <w:rsid w:val="00925EEF"/>
    <w:rsid w:val="009301EA"/>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41E5"/>
    <w:rsid w:val="0099583E"/>
    <w:rsid w:val="00997C06"/>
    <w:rsid w:val="00997EF0"/>
    <w:rsid w:val="009A01FA"/>
    <w:rsid w:val="009A238E"/>
    <w:rsid w:val="009A2613"/>
    <w:rsid w:val="009A4161"/>
    <w:rsid w:val="009A5437"/>
    <w:rsid w:val="009A5934"/>
    <w:rsid w:val="009A73F0"/>
    <w:rsid w:val="009B519E"/>
    <w:rsid w:val="009C2B28"/>
    <w:rsid w:val="009C3451"/>
    <w:rsid w:val="009C3F9D"/>
    <w:rsid w:val="009C4D7F"/>
    <w:rsid w:val="009C4FEC"/>
    <w:rsid w:val="009D0742"/>
    <w:rsid w:val="009D2393"/>
    <w:rsid w:val="009D328A"/>
    <w:rsid w:val="009D3CD7"/>
    <w:rsid w:val="009D7A48"/>
    <w:rsid w:val="009E0512"/>
    <w:rsid w:val="009E694C"/>
    <w:rsid w:val="009E699E"/>
    <w:rsid w:val="009E76E2"/>
    <w:rsid w:val="009F2DDC"/>
    <w:rsid w:val="009F338F"/>
    <w:rsid w:val="009F3B5E"/>
    <w:rsid w:val="009F4E95"/>
    <w:rsid w:val="009F5555"/>
    <w:rsid w:val="00A00021"/>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6792"/>
    <w:rsid w:val="00A5748C"/>
    <w:rsid w:val="00A60314"/>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3B41"/>
    <w:rsid w:val="00AC416E"/>
    <w:rsid w:val="00AC4A06"/>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1B33"/>
    <w:rsid w:val="00B76227"/>
    <w:rsid w:val="00B80736"/>
    <w:rsid w:val="00B811E9"/>
    <w:rsid w:val="00B8205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4ABB"/>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4DB0"/>
    <w:rsid w:val="00CE5EDA"/>
    <w:rsid w:val="00CE6107"/>
    <w:rsid w:val="00CF1941"/>
    <w:rsid w:val="00CF1C1E"/>
    <w:rsid w:val="00CF30CC"/>
    <w:rsid w:val="00CF4EAD"/>
    <w:rsid w:val="00CF53E2"/>
    <w:rsid w:val="00CF5558"/>
    <w:rsid w:val="00CF5C2F"/>
    <w:rsid w:val="00CF6A5B"/>
    <w:rsid w:val="00CF7FA7"/>
    <w:rsid w:val="00D02049"/>
    <w:rsid w:val="00D03A5D"/>
    <w:rsid w:val="00D03ED5"/>
    <w:rsid w:val="00D05B5C"/>
    <w:rsid w:val="00D06636"/>
    <w:rsid w:val="00D103F8"/>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42BB"/>
    <w:rsid w:val="00DA5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1EE"/>
    <w:rsid w:val="00F97FB2"/>
    <w:rsid w:val="00FA06CD"/>
    <w:rsid w:val="00FA5BDA"/>
    <w:rsid w:val="00FA6835"/>
    <w:rsid w:val="00FA7E64"/>
    <w:rsid w:val="00FB273A"/>
    <w:rsid w:val="00FB51E5"/>
    <w:rsid w:val="00FB6A07"/>
    <w:rsid w:val="00FC0665"/>
    <w:rsid w:val="00FC0956"/>
    <w:rsid w:val="00FC3C02"/>
    <w:rsid w:val="00FD0091"/>
    <w:rsid w:val="00FD0796"/>
    <w:rsid w:val="00FD1CF7"/>
    <w:rsid w:val="00FD6872"/>
    <w:rsid w:val="00FD6E16"/>
    <w:rsid w:val="00FD7082"/>
    <w:rsid w:val="00FD7792"/>
    <w:rsid w:val="00FD7FCF"/>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BE799-BEC8-45A0-914D-F1E567348300}">
  <ds:schemaRefs>
    <ds:schemaRef ds:uri="http://schemas.openxmlformats.org/officeDocument/2006/bibliography"/>
  </ds:schemaRefs>
</ds:datastoreItem>
</file>

<file path=customXml/itemProps2.xml><?xml version="1.0" encoding="utf-8"?>
<ds:datastoreItem xmlns:ds="http://schemas.openxmlformats.org/officeDocument/2006/customXml" ds:itemID="{D87A1535-23A5-451A-BB46-A24761997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608</Words>
  <Characters>3832</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4432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9</cp:revision>
  <cp:lastPrinted>2021-08-13T11:29:00Z</cp:lastPrinted>
  <dcterms:created xsi:type="dcterms:W3CDTF">2021-08-19T11:07:00Z</dcterms:created>
  <dcterms:modified xsi:type="dcterms:W3CDTF">2021-08-26T12:19:00Z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